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5" w:rsidRDefault="004C1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1E25" w:rsidRDefault="004C1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1E25" w:rsidRDefault="004C1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1E25" w:rsidRDefault="004C1E2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740"/>
        <w:gridCol w:w="760"/>
        <w:gridCol w:w="1080"/>
        <w:gridCol w:w="980"/>
        <w:gridCol w:w="1020"/>
        <w:gridCol w:w="1340"/>
        <w:gridCol w:w="30"/>
      </w:tblGrid>
      <w:tr w:rsidR="004C1E25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3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Gate Dribbling: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In  a  15x20  yard  grid  set up as  many  gates  (two  cones about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2  yards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apart).  All  players  with  a  ball  must  dribble  through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gate in order to score a point.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 xml:space="preserve">Coach:  </w:t>
            </w:r>
            <w:r>
              <w:rPr>
                <w:rFonts w:ascii="Times New Roman" w:hAnsi="Times New Roman" w:cs="Times New Roman"/>
                <w:w w:val="96"/>
              </w:rPr>
              <w:t>Have  players  keep  count  of  how  many  points 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score  in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30  seconds  or  a  minute.  Repeat  asking  the  players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to  beat  the  score  by  one  or  more  points.  You  can  also  ask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them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dribble with the left or right foot only.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Red Light/Green Light: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All  players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are  dribbling  freely  in  a  15x20  yard  grid.  When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the  coach  says  </w:t>
            </w:r>
            <w:r>
              <w:rPr>
                <w:rFonts w:ascii="Times New Roman" w:hAnsi="Times New Roman" w:cs="Times New Roman"/>
                <w:b/>
                <w:bCs/>
                <w:w w:val="98"/>
              </w:rPr>
              <w:t>“red  light”</w:t>
            </w:r>
            <w:r>
              <w:rPr>
                <w:rFonts w:ascii="Times New Roman" w:hAnsi="Times New Roman" w:cs="Times New Roman"/>
                <w:w w:val="98"/>
              </w:rPr>
              <w:t xml:space="preserve">  the  players  must  stop  and  put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their  foot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on  the  ball.  When  the  coach  says  </w:t>
            </w:r>
            <w:r>
              <w:rPr>
                <w:rFonts w:ascii="Times New Roman" w:hAnsi="Times New Roman" w:cs="Times New Roman"/>
                <w:b/>
                <w:bCs/>
                <w:w w:val="96"/>
              </w:rPr>
              <w:t>“yellow  light”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the  players  must  dribble  slowly,  and  when  the  coach  says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9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“green light” </w:t>
            </w:r>
            <w:r>
              <w:rPr>
                <w:rFonts w:ascii="Times New Roman" w:hAnsi="Times New Roman" w:cs="Times New Roman"/>
              </w:rPr>
              <w:t>the players must dribble fast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6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0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 </w:t>
            </w:r>
            <w:proofErr w:type="gramStart"/>
            <w:r>
              <w:rPr>
                <w:rFonts w:ascii="Times New Roman" w:hAnsi="Times New Roman" w:cs="Times New Roman"/>
              </w:rPr>
              <w:t>Control 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 frequency  of  light  changes.  You  can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7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also  add  other  light  colors  (i.e.:  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>“purple  light”</w:t>
            </w:r>
            <w:r>
              <w:rPr>
                <w:rFonts w:ascii="Times New Roman" w:hAnsi="Times New Roman" w:cs="Times New Roman"/>
                <w:w w:val="95"/>
              </w:rPr>
              <w:t xml:space="preserve">  =  hop  back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and  forth  over  the  ball, 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“orange  light”</w:t>
            </w:r>
            <w:r>
              <w:rPr>
                <w:rFonts w:ascii="Times New Roman" w:hAnsi="Times New Roman" w:cs="Times New Roman"/>
                <w:w w:val="99"/>
              </w:rPr>
              <w:t xml:space="preserve">  =  run  around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ball, </w:t>
            </w:r>
            <w:r>
              <w:rPr>
                <w:rFonts w:ascii="Times New Roman" w:hAnsi="Times New Roman" w:cs="Times New Roman"/>
                <w:b/>
                <w:bCs/>
              </w:rPr>
              <w:t>“black light”</w:t>
            </w:r>
            <w:r>
              <w:rPr>
                <w:rFonts w:ascii="Times New Roman" w:hAnsi="Times New Roman" w:cs="Times New Roman"/>
              </w:rPr>
              <w:t xml:space="preserve"> = dance, and </w:t>
            </w:r>
            <w:r>
              <w:rPr>
                <w:rFonts w:ascii="Times New Roman" w:hAnsi="Times New Roman" w:cs="Times New Roman"/>
                <w:b/>
                <w:bCs/>
              </w:rPr>
              <w:t>“blue light”</w:t>
            </w:r>
            <w:r>
              <w:rPr>
                <w:rFonts w:ascii="Times New Roman" w:hAnsi="Times New Roman" w:cs="Times New Roman"/>
              </w:rPr>
              <w:t xml:space="preserve"> = hide behind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ball.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30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Shrek/Spiderman/Sponge Bob: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All  players  with  a ball  (dribblers)  with the exception of  two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players  who  wear  pennies  (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Shreks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>)  in  a  15x20  yard  grid.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 players  with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pennies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are  trying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 tag  the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dribblers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Once  tagged,  the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must  go  to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  castle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spidernet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Dribblers  can  only  get  back  if  another  dribbler  tags  them or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coach uses his/her magic powers.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 </w:t>
            </w:r>
            <w:r>
              <w:rPr>
                <w:rFonts w:ascii="Times New Roman" w:hAnsi="Times New Roman" w:cs="Times New Roman"/>
              </w:rPr>
              <w:t>Make sure all players have a chance to be a Shrek.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Catching Robbers: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are spread around a 15x20 grid; only two players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the  cops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)  </w:t>
            </w:r>
            <w:r>
              <w:rPr>
                <w:rFonts w:ascii="Times New Roman" w:hAnsi="Times New Roman" w:cs="Times New Roman"/>
                <w:w w:val="99"/>
              </w:rPr>
              <w:t>have  soccer  balls.  When  the  coach  says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 “let’s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catch some  robbers” </w:t>
            </w:r>
            <w:r>
              <w:rPr>
                <w:rFonts w:ascii="Times New Roman" w:hAnsi="Times New Roman" w:cs="Times New Roman"/>
                <w:w w:val="97"/>
              </w:rPr>
              <w:t>the  cops  attempt  to  catch  the  robbers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who are running around the grid by striking their legs below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knee  height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with  their  soccer  balls.  Once  a  robber  is  caught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he/she   goes   and   gets   any   ball   from   the   perimeter   and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becomes a cop.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Coach:  </w:t>
            </w:r>
            <w:r>
              <w:rPr>
                <w:rFonts w:ascii="Times New Roman" w:hAnsi="Times New Roman" w:cs="Times New Roman"/>
                <w:w w:val="97"/>
              </w:rPr>
              <w:t>Place  the  balls  that  are  not  being  used  around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perimeter</w:t>
            </w:r>
            <w:proofErr w:type="gramEnd"/>
            <w:r>
              <w:rPr>
                <w:rFonts w:ascii="Times New Roman" w:hAnsi="Times New Roman" w:cs="Times New Roman"/>
              </w:rPr>
              <w:t xml:space="preserve"> of the grid.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2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351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B032DB" w:rsidP="00B0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 or 4v4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B03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3v3 in your area or 4v4 against the team practicing 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FB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48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B032DB" w:rsidP="00B03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Next to you.</w:t>
            </w:r>
            <w:bookmarkStart w:id="0" w:name="_GoBack"/>
            <w:bookmarkEnd w:id="0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C1E25">
        <w:trPr>
          <w:trHeight w:val="9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E25" w:rsidRDefault="004C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C1E25" w:rsidRDefault="004C7B6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-7616825</wp:posOffset>
            </wp:positionV>
            <wp:extent cx="2143125" cy="69221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25" w:rsidRDefault="004C1E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C1E25">
          <w:headerReference w:type="default" r:id="rId8"/>
          <w:pgSz w:w="12240" w:h="15840"/>
          <w:pgMar w:top="1440" w:right="720" w:bottom="944" w:left="800" w:header="720" w:footer="720" w:gutter="0"/>
          <w:cols w:space="720" w:equalWidth="0">
            <w:col w:w="10720"/>
          </w:cols>
          <w:noEndnote/>
        </w:sectPr>
      </w:pPr>
    </w:p>
    <w:p w:rsidR="004C1E25" w:rsidRDefault="004C1E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B4DE8" w:rsidRDefault="008F40E4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FB4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FB4DE8">
      <w:type w:val="continuous"/>
      <w:pgSz w:w="12240" w:h="15840"/>
      <w:pgMar w:top="1440" w:right="1680" w:bottom="944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E4" w:rsidRDefault="008F40E4" w:rsidP="004C7B67">
      <w:pPr>
        <w:spacing w:after="0" w:line="240" w:lineRule="auto"/>
      </w:pPr>
      <w:r>
        <w:separator/>
      </w:r>
    </w:p>
  </w:endnote>
  <w:endnote w:type="continuationSeparator" w:id="0">
    <w:p w:rsidR="008F40E4" w:rsidRDefault="008F40E4" w:rsidP="004C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E4" w:rsidRDefault="008F40E4" w:rsidP="004C7B67">
      <w:pPr>
        <w:spacing w:after="0" w:line="240" w:lineRule="auto"/>
      </w:pPr>
      <w:r>
        <w:separator/>
      </w:r>
    </w:p>
  </w:footnote>
  <w:footnote w:type="continuationSeparator" w:id="0">
    <w:p w:rsidR="008F40E4" w:rsidRDefault="008F40E4" w:rsidP="004C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67" w:rsidRDefault="004C7B67" w:rsidP="004C7B67">
    <w:pPr>
      <w:pStyle w:val="Header"/>
      <w:jc w:val="center"/>
    </w:pPr>
    <w:r w:rsidRPr="006B362C">
      <w:rPr>
        <w:b/>
        <w:sz w:val="40"/>
      </w:rPr>
      <w:t>MTFC Practice Plan – U6</w:t>
    </w:r>
    <w:r>
      <w:rPr>
        <w:b/>
        <w:sz w:val="40"/>
      </w:rPr>
      <w:t xml:space="preserve"> 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7"/>
    <w:rsid w:val="004C1E25"/>
    <w:rsid w:val="004C7B67"/>
    <w:rsid w:val="008F40E4"/>
    <w:rsid w:val="00B032DB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67"/>
  </w:style>
  <w:style w:type="paragraph" w:styleId="Footer">
    <w:name w:val="footer"/>
    <w:basedOn w:val="Normal"/>
    <w:link w:val="FooterChar"/>
    <w:uiPriority w:val="99"/>
    <w:unhideWhenUsed/>
    <w:rsid w:val="004C7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67"/>
  </w:style>
  <w:style w:type="paragraph" w:styleId="Footer">
    <w:name w:val="footer"/>
    <w:basedOn w:val="Normal"/>
    <w:link w:val="FooterChar"/>
    <w:uiPriority w:val="99"/>
    <w:unhideWhenUsed/>
    <w:rsid w:val="004C7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2013-02-22T19:12:00Z</dcterms:created>
  <dcterms:modified xsi:type="dcterms:W3CDTF">2013-02-23T22:03:00Z</dcterms:modified>
</cp:coreProperties>
</file>